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293"/>
        <w:gridCol w:w="4932"/>
        <w:gridCol w:w="1118"/>
        <w:gridCol w:w="1122"/>
        <w:gridCol w:w="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pct"/>
          <w:trHeight w:val="624" w:hRule="atLeast"/>
        </w:trPr>
        <w:tc>
          <w:tcPr>
            <w:tcW w:w="489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CIMC“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西门子杯</w:t>
            </w:r>
            <w:r>
              <w:rPr>
                <w:rFonts w:hint="eastAsia" w:ascii="微软雅黑" w:hAnsi="微软雅黑" w:eastAsia="微软雅黑" w:cs="Times New Roman"/>
                <w:b/>
                <w:bCs/>
                <w:kern w:val="0"/>
                <w:sz w:val="28"/>
                <w:szCs w:val="28"/>
                <w14:ligatures w14:val="none"/>
              </w:rPr>
              <w:t>”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中国智能制造挑战赛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智能制造工程设计与应用类赛项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流程行业自动化方向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设备清单（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thick"/>
                <w14:ligatures w14:val="none"/>
              </w:rPr>
              <w:t>华北二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赛区）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489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设备数量：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套</w:t>
            </w:r>
          </w:p>
        </w:tc>
        <w:tc>
          <w:tcPr>
            <w:tcW w:w="3960" w:type="pct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PCS7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硬件配置</w:t>
            </w:r>
          </w:p>
        </w:tc>
        <w:tc>
          <w:tcPr>
            <w:tcW w:w="10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规格</w:t>
            </w:r>
          </w:p>
        </w:tc>
        <w:tc>
          <w:tcPr>
            <w:tcW w:w="2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订货号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版本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单位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备注</w:t>
            </w:r>
          </w:p>
        </w:tc>
        <w:tc>
          <w:tcPr>
            <w:tcW w:w="10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RACK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支架</w:t>
            </w:r>
          </w:p>
        </w:tc>
        <w:tc>
          <w:tcPr>
            <w:tcW w:w="2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6ES7 400-1JA11-0AA0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PS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电源模块</w:t>
            </w:r>
          </w:p>
        </w:tc>
        <w:tc>
          <w:tcPr>
            <w:tcW w:w="2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6ES7 407-0KA02-0AA0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CPU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模块</w:t>
            </w:r>
          </w:p>
        </w:tc>
        <w:tc>
          <w:tcPr>
            <w:tcW w:w="2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6ES7 412-5HK06-0AB0 </w:t>
            </w:r>
            <w:r>
              <w:rPr>
                <w:rFonts w:hint="eastAsia" w:ascii="宋体" w:hAnsi="宋体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版本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V6.0.9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0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CP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通讯模块</w:t>
            </w:r>
          </w:p>
        </w:tc>
        <w:tc>
          <w:tcPr>
            <w:tcW w:w="2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6GK7 443-1EX30-0XE0  </w:t>
            </w:r>
            <w:r>
              <w:rPr>
                <w:rFonts w:hint="eastAsia" w:ascii="宋体" w:hAnsi="宋体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版本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V3.2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备注：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1.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和上位机的通讯、和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SMPT1000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的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Ethernet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通讯，均通过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CP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模块。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2.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比赛过程中，网线不允许更换接口。</w:t>
            </w:r>
          </w:p>
        </w:tc>
        <w:tc>
          <w:tcPr>
            <w:tcW w:w="10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0B"/>
    <w:rsid w:val="00027FAB"/>
    <w:rsid w:val="00232925"/>
    <w:rsid w:val="004F100B"/>
    <w:rsid w:val="005B0B4F"/>
    <w:rsid w:val="00792450"/>
    <w:rsid w:val="007B15D0"/>
    <w:rsid w:val="00B06B2C"/>
    <w:rsid w:val="00B57C81"/>
    <w:rsid w:val="00C4170C"/>
    <w:rsid w:val="00EB32DB"/>
    <w:rsid w:val="00F25F0E"/>
    <w:rsid w:val="625C0ED1"/>
    <w:rsid w:val="67871C5F"/>
    <w:rsid w:val="7A5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customStyle="1" w:styleId="5">
    <w:name w:val="be358f00-9758-446e-aec5-cde8345aeef3"/>
    <w:basedOn w:val="2"/>
    <w:link w:val="6"/>
    <w:uiPriority w:val="0"/>
    <w:pPr>
      <w:widowControl/>
      <w:adjustRightInd w:val="0"/>
      <w:spacing w:after="0" w:line="288" w:lineRule="auto"/>
      <w:ind w:firstLine="440"/>
      <w:jc w:val="left"/>
    </w:pPr>
    <w:rPr>
      <w:rFonts w:ascii="微软雅黑" w:hAnsi="微软雅黑" w:eastAsia="微软雅黑" w:cs="Times New Roman"/>
      <w:bCs/>
      <w:color w:val="000000"/>
      <w:kern w:val="0"/>
      <w:sz w:val="22"/>
      <w:szCs w:val="20"/>
      <w14:ligatures w14:val="none"/>
    </w:rPr>
  </w:style>
  <w:style w:type="character" w:customStyle="1" w:styleId="6">
    <w:name w:val="be358f00-9758-446e-aec5-cde8345aeef3 字符"/>
    <w:basedOn w:val="4"/>
    <w:link w:val="5"/>
    <w:qFormat/>
    <w:uiPriority w:val="0"/>
    <w:rPr>
      <w:rFonts w:ascii="微软雅黑" w:hAnsi="微软雅黑" w:eastAsia="微软雅黑" w:cs="Times New Roman"/>
      <w:bCs/>
      <w:color w:val="000000"/>
      <w:kern w:val="0"/>
      <w:sz w:val="22"/>
      <w:szCs w:val="20"/>
      <w14:ligatures w14:val="none"/>
    </w:rPr>
  </w:style>
  <w:style w:type="character" w:customStyle="1" w:styleId="7">
    <w:name w:val="正文文本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418</Characters>
  <Lines>3</Lines>
  <Paragraphs>1</Paragraphs>
  <TotalTime>2</TotalTime>
  <ScaleCrop>false</ScaleCrop>
  <LinksUpToDate>false</LinksUpToDate>
  <CharactersWithSpaces>437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2025-06-15T05:09:00Z</dcterms:created>
  <dc:creator>zhen li</dc:creator>
  <cp:lastModifiedBy>Diode</cp:lastModifiedBy>
  <dcterms:modified xsi:type="dcterms:W3CDTF">2026-06-30T08:58:50Z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eyJoZGlkIjoiZGRiZmNiM2IyODE1MDI0YmM1NDcwNGI4ODcwZWYwZTEiLCJ1c2VySWQiOiIyOTk2Nzg0NDYifQ==</vt:lpwstr>
  </property>
  <property fmtid="{D5CDD505-2E9C-101B-9397-08002B2CF9AE}" pid="3" name="KSOProductBuildVer">
    <vt:lpwstr>2052-11.1.0.10009</vt:lpwstr>
  </property>
  <property fmtid="{D5CDD505-2E9C-101B-9397-08002B2CF9AE}" pid="4" name="ICV">
    <vt:lpwstr>3E7C3E98CF1F4453994F7DC17A432CE6_12</vt:lpwstr>
  </property>
</Properties>
</file>